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8" w:rsidRPr="00257F35" w:rsidRDefault="00405009" w:rsidP="00405009">
      <w:pPr>
        <w:pStyle w:val="Naslovbloka"/>
        <w:rPr>
          <w:color w:val="FF0000"/>
        </w:rPr>
      </w:pPr>
      <w:r w:rsidRPr="00257F35">
        <w:rPr>
          <w:color w:val="FF0000"/>
        </w:rPr>
        <w:t>Prvo obilježavanje svjetskog dana programera</w:t>
      </w:r>
    </w:p>
    <w:p w:rsidR="00347668" w:rsidRDefault="00405009">
      <w:pPr>
        <w:pStyle w:val="Podnaslov"/>
      </w:pPr>
      <w:r>
        <w:t>Dan programera</w:t>
      </w:r>
    </w:p>
    <w:p w:rsidR="00347668" w:rsidRDefault="00405009">
      <w:pPr>
        <w:pStyle w:val="Naslov"/>
      </w:pPr>
      <w:r>
        <w:t>13.9.2015.</w:t>
      </w:r>
    </w:p>
    <w:p w:rsidR="00347668" w:rsidRPr="00257F35" w:rsidRDefault="00405009" w:rsidP="00257F35">
      <w:pPr>
        <w:jc w:val="center"/>
        <w:rPr>
          <w:b/>
          <w:color w:val="7C9FCF" w:themeColor="accent4" w:themeTint="99"/>
          <w:sz w:val="24"/>
        </w:rPr>
      </w:pPr>
      <w:r w:rsidRPr="00257F35">
        <w:rPr>
          <w:b/>
          <w:color w:val="7C9FCF" w:themeColor="accent4" w:themeTint="99"/>
          <w:sz w:val="24"/>
        </w:rPr>
        <w:t>Svjetski dan programera se obilježava 256. dan u godini (0x100 u heksadecimalnom kodu). To je najveći broj koji predstavlja potenciju broja 2 i može se izbrojiti kao 256. dan u godini. Ovaj broj je jako dobro poznat programerima. Obilježava se i bijelim majicama. Bijela boja je izabrana tako da se prema RGB modelu boja</w:t>
      </w:r>
      <w:r w:rsidR="00257F35">
        <w:rPr>
          <w:b/>
          <w:color w:val="7C9FCF" w:themeColor="accent4" w:themeTint="99"/>
          <w:sz w:val="24"/>
        </w:rPr>
        <w:t>,</w:t>
      </w:r>
      <w:r w:rsidRPr="00257F35">
        <w:rPr>
          <w:b/>
          <w:color w:val="7C9FCF" w:themeColor="accent4" w:themeTint="99"/>
          <w:sz w:val="24"/>
        </w:rPr>
        <w:t xml:space="preserve"> </w:t>
      </w:r>
      <w:r w:rsidR="00257F35">
        <w:rPr>
          <w:b/>
          <w:color w:val="7C9FCF" w:themeColor="accent4" w:themeTint="99"/>
          <w:sz w:val="24"/>
        </w:rPr>
        <w:t>uzela</w:t>
      </w:r>
      <w:r w:rsidRPr="00257F35">
        <w:rPr>
          <w:b/>
          <w:color w:val="7C9FCF" w:themeColor="accent4" w:themeTint="99"/>
          <w:sz w:val="24"/>
        </w:rPr>
        <w:t xml:space="preserve"> najveća vrijednost </w:t>
      </w:r>
      <w:r w:rsidRPr="00257F35">
        <w:rPr>
          <w:rFonts w:ascii="Calibri" w:hAnsi="Calibri"/>
          <w:b/>
          <w:color w:val="7C9FCF" w:themeColor="accent4" w:themeTint="99"/>
          <w:sz w:val="24"/>
        </w:rPr>
        <w:t>0xFFFFFF</w:t>
      </w:r>
      <w:r w:rsidRPr="00257F35">
        <w:rPr>
          <w:b/>
          <w:color w:val="7C9FCF" w:themeColor="accent4" w:themeTint="99"/>
          <w:sz w:val="24"/>
        </w:rPr>
        <w:t xml:space="preserve"> u heksadecimalnom kodu što predstavlja bijelu oboju.</w:t>
      </w:r>
    </w:p>
    <w:p w:rsidR="00405009" w:rsidRDefault="00405009" w:rsidP="00405009">
      <w:pPr>
        <w:pStyle w:val="Blokteksta"/>
      </w:pPr>
    </w:p>
    <w:p w:rsidR="00405009" w:rsidRDefault="00405009" w:rsidP="00405009">
      <w:pPr>
        <w:pStyle w:val="Blokteksta"/>
      </w:pPr>
      <w:r>
        <w:t xml:space="preserve">Kako ćemo obilježiti: </w:t>
      </w:r>
      <w:r>
        <w:tab/>
      </w:r>
      <w:r>
        <w:rPr>
          <w:rStyle w:val="Naglaeno"/>
        </w:rPr>
        <w:t>U ponedjeljak 14.9. dođite u školu u bijelim majicama</w:t>
      </w:r>
      <w:r w:rsidR="00933ED4">
        <w:rPr>
          <w:rStyle w:val="Naglaeno"/>
        </w:rPr>
        <w:t xml:space="preserve">. </w:t>
      </w:r>
    </w:p>
    <w:p w:rsidR="00347668" w:rsidRDefault="00DA2952">
      <w:pPr>
        <w:pStyle w:val="Blokteksta"/>
      </w:pPr>
      <w:r>
        <w:t>Mjesto:</w:t>
      </w:r>
      <w:r w:rsidR="00BE2B9D">
        <w:t xml:space="preserve"> </w:t>
      </w:r>
      <w:r w:rsidR="00BE2B9D">
        <w:tab/>
      </w:r>
      <w:r w:rsidR="00405009">
        <w:rPr>
          <w:rStyle w:val="Naglaeno"/>
        </w:rPr>
        <w:t>Osnovna škola Budrovci</w:t>
      </w:r>
    </w:p>
    <w:p w:rsidR="00347668" w:rsidRDefault="00DA2952">
      <w:pPr>
        <w:pStyle w:val="Blokteksta"/>
      </w:pPr>
      <w:r>
        <w:t>Datum:</w:t>
      </w:r>
      <w:r w:rsidR="00BE2B9D">
        <w:t xml:space="preserve"> </w:t>
      </w:r>
      <w:r w:rsidR="00BE2B9D">
        <w:tab/>
      </w:r>
      <w:r w:rsidR="00405009">
        <w:rPr>
          <w:rStyle w:val="Naglaeno"/>
        </w:rPr>
        <w:t>14. rujna 2015.</w:t>
      </w:r>
      <w:r w:rsidR="00257F35">
        <w:rPr>
          <w:rStyle w:val="Naglaeno"/>
        </w:rPr>
        <w:t xml:space="preserve"> (Ponedjeljak)</w:t>
      </w:r>
      <w:bookmarkStart w:id="0" w:name="_GoBack"/>
      <w:bookmarkEnd w:id="0"/>
    </w:p>
    <w:p w:rsidR="00347668" w:rsidRDefault="00DA2952">
      <w:pPr>
        <w:pStyle w:val="Blokteksta"/>
        <w:rPr>
          <w:rStyle w:val="Naglaeno"/>
        </w:rPr>
      </w:pPr>
      <w:r>
        <w:t>Vrijeme:</w:t>
      </w:r>
      <w:r w:rsidR="00BE2B9D">
        <w:t xml:space="preserve"> </w:t>
      </w:r>
      <w:r w:rsidR="00BE2B9D">
        <w:tab/>
      </w:r>
      <w:r w:rsidR="00405009">
        <w:rPr>
          <w:rStyle w:val="Naglaeno"/>
        </w:rPr>
        <w:t>8:00</w:t>
      </w:r>
      <w:r w:rsidR="00BC0617">
        <w:rPr>
          <w:rStyle w:val="Naglaeno"/>
        </w:rPr>
        <w:t xml:space="preserve"> </w:t>
      </w:r>
      <w:r w:rsidR="00405009">
        <w:rPr>
          <w:rStyle w:val="Naglaeno"/>
        </w:rPr>
        <w:t>– 12:00 sati</w:t>
      </w:r>
    </w:p>
    <w:p w:rsidR="008563F4" w:rsidRPr="00756ECF" w:rsidRDefault="00756ECF" w:rsidP="0078449B">
      <w:pPr>
        <w:pStyle w:val="Blokteksta"/>
        <w:spacing w:after="0" w:line="240" w:lineRule="auto"/>
        <w:ind w:left="0" w:firstLine="0"/>
        <w:jc w:val="center"/>
        <w:rPr>
          <w:b w:val="0"/>
          <w:sz w:val="100"/>
          <w:szCs w:val="100"/>
        </w:rPr>
      </w:pPr>
      <w:r w:rsidRPr="00756ECF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1F4226D" wp14:editId="0DD952D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476875" cy="3286125"/>
            <wp:effectExtent l="0" t="0" r="9525" b="9525"/>
            <wp:wrapNone/>
            <wp:docPr id="1" name="Slika 1" descr="C:\Users\bubimiš\Desktop\14042ef2f5349d037469c8733872f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bimiš\Desktop\14042ef2f5349d037469c8733872f7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4" w:rsidRPr="0078449B">
        <w:rPr>
          <w:color w:val="FF0000"/>
          <w:sz w:val="220"/>
          <w:szCs w:val="220"/>
          <w:vertAlign w:val="subscript"/>
        </w:rPr>
        <w:t>P</w:t>
      </w:r>
      <w:r w:rsidR="008563F4" w:rsidRPr="0078449B">
        <w:rPr>
          <w:color w:val="BF7B89" w:themeColor="accent6" w:themeTint="99"/>
          <w:sz w:val="120"/>
          <w:szCs w:val="120"/>
          <w:vertAlign w:val="superscript"/>
        </w:rPr>
        <w:t>r</w:t>
      </w:r>
      <w:r w:rsidR="008563F4" w:rsidRPr="0078449B">
        <w:rPr>
          <w:color w:val="00B050"/>
          <w:sz w:val="120"/>
          <w:szCs w:val="120"/>
          <w:vertAlign w:val="superscript"/>
        </w:rPr>
        <w:t>o</w:t>
      </w:r>
      <w:r w:rsidR="008563F4" w:rsidRPr="0078449B">
        <w:rPr>
          <w:color w:val="92D050"/>
          <w:sz w:val="120"/>
          <w:szCs w:val="120"/>
          <w:vertAlign w:val="superscript"/>
        </w:rPr>
        <w:t>g</w:t>
      </w:r>
      <w:r w:rsidR="008563F4" w:rsidRPr="0078449B">
        <w:rPr>
          <w:color w:val="BF7B89" w:themeColor="accent6" w:themeTint="99"/>
          <w:sz w:val="120"/>
          <w:szCs w:val="120"/>
          <w:vertAlign w:val="superscript"/>
        </w:rPr>
        <w:t>r</w:t>
      </w:r>
      <w:r w:rsidR="008563F4" w:rsidRPr="0078449B">
        <w:rPr>
          <w:color w:val="7C9FCF" w:themeColor="accent4" w:themeTint="99"/>
          <w:sz w:val="120"/>
          <w:szCs w:val="120"/>
          <w:vertAlign w:val="superscript"/>
        </w:rPr>
        <w:t>a</w:t>
      </w:r>
      <w:r w:rsidR="008563F4" w:rsidRPr="0078449B">
        <w:rPr>
          <w:color w:val="DA1F28" w:themeColor="accent2"/>
          <w:sz w:val="120"/>
          <w:szCs w:val="120"/>
          <w:vertAlign w:val="superscript"/>
        </w:rPr>
        <w:t>mm</w:t>
      </w:r>
      <w:r w:rsidR="008563F4" w:rsidRPr="00756ECF">
        <w:rPr>
          <w:color w:val="E9BF00" w:themeColor="background2" w:themeShade="80"/>
          <w:sz w:val="120"/>
          <w:szCs w:val="120"/>
          <w:vertAlign w:val="superscript"/>
        </w:rPr>
        <w:t>e</w:t>
      </w:r>
      <w:r w:rsidR="008563F4" w:rsidRPr="0078449B">
        <w:rPr>
          <w:color w:val="BF7B89" w:themeColor="accent6" w:themeTint="99"/>
          <w:sz w:val="120"/>
          <w:szCs w:val="120"/>
          <w:vertAlign w:val="superscript"/>
        </w:rPr>
        <w:t>r</w:t>
      </w:r>
      <w:r w:rsidR="008563F4" w:rsidRPr="0078449B">
        <w:rPr>
          <w:sz w:val="120"/>
          <w:szCs w:val="120"/>
          <w:vertAlign w:val="superscript"/>
        </w:rPr>
        <w:t xml:space="preserve"> </w:t>
      </w:r>
      <w:r w:rsidR="008563F4" w:rsidRPr="0078449B">
        <w:rPr>
          <w:color w:val="92D050"/>
          <w:sz w:val="120"/>
          <w:szCs w:val="120"/>
          <w:vertAlign w:val="superscript"/>
        </w:rPr>
        <w:t>D</w:t>
      </w:r>
      <w:r w:rsidR="008563F4" w:rsidRPr="0078449B">
        <w:rPr>
          <w:color w:val="7C9FCF" w:themeColor="accent4" w:themeTint="99"/>
          <w:sz w:val="120"/>
          <w:szCs w:val="120"/>
          <w:vertAlign w:val="superscript"/>
        </w:rPr>
        <w:t>a</w:t>
      </w:r>
      <w:r w:rsidR="008563F4" w:rsidRPr="0078449B">
        <w:rPr>
          <w:color w:val="FF0000"/>
          <w:sz w:val="220"/>
          <w:szCs w:val="220"/>
          <w:vertAlign w:val="subscript"/>
        </w:rPr>
        <w:t>Y</w:t>
      </w:r>
    </w:p>
    <w:p w:rsidR="00A81373" w:rsidRPr="0078449B" w:rsidRDefault="008563F4" w:rsidP="00575777">
      <w:pPr>
        <w:pStyle w:val="Blokteksta"/>
        <w:spacing w:after="0" w:line="240" w:lineRule="auto"/>
        <w:jc w:val="center"/>
        <w:rPr>
          <w:color w:val="FF0000"/>
          <w:sz w:val="72"/>
          <w:szCs w:val="50"/>
        </w:rPr>
      </w:pPr>
      <w:r w:rsidRPr="0078449B">
        <w:rPr>
          <w:color w:val="FF0000"/>
          <w:sz w:val="72"/>
          <w:szCs w:val="50"/>
        </w:rPr>
        <w:t>1111 1111</w:t>
      </w:r>
    </w:p>
    <w:sectPr w:rsidR="00A81373" w:rsidRPr="0078449B" w:rsidSect="00405009">
      <w:pgSz w:w="11907" w:h="16839" w:code="9"/>
      <w:pgMar w:top="1448" w:right="1417" w:bottom="144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9"/>
    <w:rsid w:val="00257F35"/>
    <w:rsid w:val="00347668"/>
    <w:rsid w:val="00405009"/>
    <w:rsid w:val="00575777"/>
    <w:rsid w:val="005C6A62"/>
    <w:rsid w:val="00756ECF"/>
    <w:rsid w:val="0078449B"/>
    <w:rsid w:val="007E1CF8"/>
    <w:rsid w:val="008563F4"/>
    <w:rsid w:val="008713B8"/>
    <w:rsid w:val="00933ED4"/>
    <w:rsid w:val="00A81373"/>
    <w:rsid w:val="00BC0617"/>
    <w:rsid w:val="00BE2B9D"/>
    <w:rsid w:val="00C164D8"/>
    <w:rsid w:val="00D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D2A7-E73E-43A3-AE2B-49B4123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DD7229" w:themeColor="accent1"/>
        <w:sz w:val="22"/>
        <w:szCs w:val="22"/>
        <w:lang w:val="hr-HR" w:eastAsia="hr-H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D4019" w:themeColor="text1"/>
      <w:sz w:val="76"/>
      <w:szCs w:val="76"/>
    </w:rPr>
  </w:style>
  <w:style w:type="character" w:customStyle="1" w:styleId="PodnaslovChar">
    <w:name w:val="Podnaslov Char"/>
    <w:basedOn w:val="Zadanifontodlomka"/>
    <w:link w:val="Podnaslov"/>
    <w:rPr>
      <w:rFonts w:asciiTheme="majorHAnsi" w:eastAsiaTheme="majorEastAsia" w:hAnsiTheme="majorHAnsi" w:cstheme="majorBidi"/>
      <w:iCs/>
      <w:color w:val="6D4019" w:themeColor="text1"/>
      <w:sz w:val="76"/>
      <w:szCs w:val="76"/>
    </w:rPr>
  </w:style>
  <w:style w:type="paragraph" w:styleId="Naslov">
    <w:name w:val="Title"/>
    <w:basedOn w:val="Normal"/>
    <w:next w:val="Normal"/>
    <w:link w:val="NaslovCh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Naglaeno">
    <w:name w:val="Strong"/>
    <w:basedOn w:val="Zadanifontodlomka"/>
    <w:uiPriority w:val="1"/>
    <w:qFormat/>
    <w:rPr>
      <w:b w:val="0"/>
      <w:bCs/>
      <w:color w:val="6D4019" w:themeColor="text1"/>
      <w:sz w:val="30"/>
    </w:rPr>
  </w:style>
  <w:style w:type="paragraph" w:customStyle="1" w:styleId="Naslovbloka">
    <w:name w:val="Naslov bloka"/>
    <w:basedOn w:val="Normal"/>
    <w:qFormat/>
    <w:rPr>
      <w:sz w:val="28"/>
      <w:szCs w:val="28"/>
    </w:rPr>
  </w:style>
  <w:style w:type="paragraph" w:styleId="Blokteksta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imi&#353;\AppData\Roaming\Microsoft\Predlo&#353;ci\Letak%20s%20motivom%20godi&#353;njeg%20doba%20&#8211;%20jesen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434CF8-ED6D-406E-86D9-D2283E70E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s motivom godišnjeg doba – jesen.dotx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Lazarić</dc:creator>
  <cp:keywords/>
  <cp:lastModifiedBy>Sandi Lazarić</cp:lastModifiedBy>
  <cp:revision>8</cp:revision>
  <dcterms:created xsi:type="dcterms:W3CDTF">2015-09-05T14:59:00Z</dcterms:created>
  <dcterms:modified xsi:type="dcterms:W3CDTF">2015-09-05T15:28:00Z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