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KLASA: 112-03/</w:t>
            </w:r>
            <w:r w:rsidR="00E9348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42769C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2121-12-01-</w:t>
            </w:r>
            <w:r w:rsidR="00E9348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</w:t>
            </w:r>
            <w:r w:rsidR="008B56BD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9560A8" w:rsidRPr="008B56BD" w:rsidRDefault="009560A8" w:rsidP="0036254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42769C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8B56BD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A76C2F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201</w:t>
            </w:r>
            <w:r w:rsidR="00B66D9D"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  <w:r w:rsidRPr="008B56BD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Na temelju </w:t>
      </w:r>
      <w:r w:rsidR="00E9348F">
        <w:rPr>
          <w:rFonts w:ascii="Tahoma" w:hAnsi="Tahoma" w:cs="Tahoma"/>
          <w:sz w:val="20"/>
          <w:szCs w:val="20"/>
        </w:rPr>
        <w:t xml:space="preserve">odredbi </w:t>
      </w:r>
      <w:r w:rsidRPr="008B7640">
        <w:rPr>
          <w:rFonts w:ascii="Tahoma" w:hAnsi="Tahoma" w:cs="Tahoma"/>
          <w:sz w:val="20"/>
          <w:szCs w:val="20"/>
        </w:rPr>
        <w:t>članaka 105., 106. i 107. Zakona o odgoju i obrazovanju u osnovnoj i srednjoj školi (NN 87/08, 86/09, 92/10, 105/10, 90/11, 5/12, 16/12, 86/12, 126/12, 94/13, 152/14</w:t>
      </w:r>
      <w:r w:rsidR="00A76C2F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 Osnovna škola Budrovci, Gupčev trg 8, Budrovci raspisuje</w:t>
      </w:r>
    </w:p>
    <w:p w:rsidR="009560A8" w:rsidRPr="008B7640" w:rsidRDefault="009560A8" w:rsidP="00C73AFF">
      <w:pPr>
        <w:pStyle w:val="Bezproreda"/>
        <w:tabs>
          <w:tab w:val="left" w:pos="1252"/>
          <w:tab w:val="left" w:pos="2210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za zasnivanje radnog odnosa za radno mjesto</w:t>
      </w:r>
    </w:p>
    <w:p w:rsidR="009560A8" w:rsidRPr="008B7640" w:rsidRDefault="002F6533" w:rsidP="0022001F">
      <w:pPr>
        <w:pStyle w:val="Bezproreda"/>
        <w:tabs>
          <w:tab w:val="left" w:pos="1905"/>
          <w:tab w:val="left" w:pos="30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2001F">
        <w:rPr>
          <w:rFonts w:ascii="Tahoma" w:hAnsi="Tahoma" w:cs="Tahoma"/>
          <w:sz w:val="20"/>
          <w:szCs w:val="20"/>
        </w:rPr>
        <w:tab/>
      </w:r>
    </w:p>
    <w:p w:rsidR="009560A8" w:rsidRPr="008B7640" w:rsidRDefault="00D02FD1" w:rsidP="009560A8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učitelj/učiteljica </w:t>
      </w:r>
      <w:r w:rsidR="0042769C">
        <w:rPr>
          <w:rFonts w:ascii="Tahoma" w:hAnsi="Tahoma" w:cs="Tahoma"/>
          <w:sz w:val="20"/>
          <w:szCs w:val="20"/>
        </w:rPr>
        <w:t>likovne kulture</w:t>
      </w:r>
      <w:r w:rsidRPr="008B7640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određeno</w:t>
      </w:r>
      <w:r w:rsidRPr="008B7640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nepuno radno vrijeme (</w:t>
      </w:r>
      <w:r w:rsidR="0042769C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sati tjedno), do povratka radnice </w:t>
      </w:r>
      <w:r w:rsidR="00C22BA9">
        <w:rPr>
          <w:rFonts w:ascii="Tahoma" w:hAnsi="Tahoma" w:cs="Tahoma"/>
          <w:sz w:val="20"/>
          <w:szCs w:val="20"/>
        </w:rPr>
        <w:t>na rad</w:t>
      </w:r>
      <w:r w:rsidR="009560A8">
        <w:rPr>
          <w:rFonts w:ascii="Tahoma" w:hAnsi="Tahoma" w:cs="Tahoma"/>
          <w:sz w:val="20"/>
          <w:szCs w:val="20"/>
        </w:rPr>
        <w:t>.</w:t>
      </w: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(NN 87/08, 86/09, 92/10, 105/10, 90/11, 5/12, 16/12, 86/12, 126/12, 94/13, 152/14</w:t>
      </w:r>
      <w:r w:rsidR="00A76C2F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),</w:t>
      </w:r>
    </w:p>
    <w:p w:rsidR="009560A8" w:rsidRPr="008B7640" w:rsidRDefault="00C73AFF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</w:t>
      </w:r>
      <w:r w:rsidR="009560A8" w:rsidRPr="008B7640">
        <w:rPr>
          <w:rFonts w:ascii="Tahoma" w:hAnsi="Tahoma" w:cs="Tahoma"/>
          <w:sz w:val="20"/>
          <w:szCs w:val="20"/>
        </w:rPr>
        <w:t xml:space="preserve"> hrvatskog jezika i latiničnog pisma u mjeri koja omogućava izvođenje odgojno-obrazovnog rada,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nepostojanje zapreke za zasnivanje radnog odnosa u školskoj ustanovi u smislu članka 106. </w:t>
      </w:r>
      <w:bookmarkStart w:id="0" w:name="_GoBack"/>
      <w:bookmarkEnd w:id="0"/>
      <w:r w:rsidRPr="008B7640">
        <w:rPr>
          <w:rFonts w:ascii="Tahoma" w:hAnsi="Tahoma" w:cs="Tahoma"/>
          <w:sz w:val="20"/>
          <w:szCs w:val="20"/>
        </w:rPr>
        <w:t>Zakona o odgoju i obrazovanju u osnovnoj i srednjoj školi.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Uz prijavu i životopis potrebno je priložiti preslike isprave </w:t>
      </w:r>
      <w:r w:rsidR="00306A86">
        <w:rPr>
          <w:rFonts w:ascii="Tahoma" w:hAnsi="Tahoma" w:cs="Tahoma"/>
          <w:sz w:val="20"/>
          <w:szCs w:val="20"/>
        </w:rPr>
        <w:t xml:space="preserve">o završenom studiju, </w:t>
      </w:r>
      <w:r w:rsidRPr="008B7640">
        <w:rPr>
          <w:rFonts w:ascii="Tahoma" w:hAnsi="Tahoma" w:cs="Tahoma"/>
          <w:sz w:val="20"/>
          <w:szCs w:val="20"/>
        </w:rPr>
        <w:t>uvjerenje nadležnog suda da se protiv kandidata u RH ne vodi kazneni postupak</w:t>
      </w:r>
      <w:r w:rsidR="00E9348F">
        <w:rPr>
          <w:rFonts w:ascii="Tahoma" w:hAnsi="Tahoma" w:cs="Tahoma"/>
          <w:sz w:val="20"/>
          <w:szCs w:val="20"/>
        </w:rPr>
        <w:t xml:space="preserve"> (ne starije od 6 mjeseci)</w:t>
      </w:r>
      <w:r w:rsidR="00306A86">
        <w:rPr>
          <w:rFonts w:ascii="Tahoma" w:hAnsi="Tahoma" w:cs="Tahoma"/>
          <w:sz w:val="20"/>
          <w:szCs w:val="20"/>
        </w:rPr>
        <w:t xml:space="preserve"> te </w:t>
      </w:r>
      <w:r w:rsidR="00306A86" w:rsidRPr="00306A86">
        <w:rPr>
          <w:rFonts w:ascii="Tahoma" w:hAnsi="Tahoma" w:cs="Tahoma"/>
          <w:sz w:val="20"/>
          <w:szCs w:val="20"/>
        </w:rPr>
        <w:t>elektronički zapis</w:t>
      </w:r>
      <w:r w:rsidR="00E9348F">
        <w:rPr>
          <w:rFonts w:ascii="Tahoma" w:hAnsi="Tahoma" w:cs="Tahoma"/>
          <w:sz w:val="20"/>
          <w:szCs w:val="20"/>
        </w:rPr>
        <w:t xml:space="preserve"> </w:t>
      </w:r>
      <w:r w:rsidR="00306A86" w:rsidRPr="00306A86">
        <w:rPr>
          <w:rFonts w:ascii="Tahoma" w:hAnsi="Tahoma" w:cs="Tahoma"/>
          <w:sz w:val="20"/>
          <w:szCs w:val="20"/>
        </w:rPr>
        <w:t>o podacima evidentiranim u matičnoj evidenciji Hrvatskog zavoda za mirovinsko osiguranje ako kandidat ima evidentirani radni staž</w:t>
      </w:r>
      <w:r w:rsidRPr="008B7640">
        <w:rPr>
          <w:rFonts w:ascii="Tahoma" w:hAnsi="Tahoma" w:cs="Tahoma"/>
          <w:sz w:val="20"/>
          <w:szCs w:val="20"/>
        </w:rPr>
        <w:t xml:space="preserve">. 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Prijave dostaviti osobno ili poštom na adresu: Osnovna škola Budrovci, Gupčev trg 8, Budrovci, 31400 Đakovo, naznakom. „“ Za natječaj – </w:t>
      </w:r>
      <w:r w:rsidR="008B56BD">
        <w:rPr>
          <w:rFonts w:ascii="Tahoma" w:hAnsi="Tahoma" w:cs="Tahoma"/>
          <w:sz w:val="20"/>
          <w:szCs w:val="20"/>
        </w:rPr>
        <w:t>likovna</w:t>
      </w:r>
      <w:r>
        <w:rPr>
          <w:rFonts w:ascii="Tahoma" w:hAnsi="Tahoma" w:cs="Tahoma"/>
          <w:sz w:val="20"/>
          <w:szCs w:val="20"/>
        </w:rPr>
        <w:t xml:space="preserve"> kultura</w:t>
      </w:r>
      <w:r w:rsidRPr="008B7640">
        <w:rPr>
          <w:rFonts w:ascii="Tahoma" w:hAnsi="Tahoma" w:cs="Tahoma"/>
          <w:sz w:val="20"/>
          <w:szCs w:val="20"/>
        </w:rPr>
        <w:t>“.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Kandidati koji se pozivaju na prednost pri zapošljavanju temeljem posebnih </w:t>
      </w:r>
      <w:r>
        <w:rPr>
          <w:rFonts w:ascii="Tahoma" w:hAnsi="Tahoma" w:cs="Tahoma"/>
          <w:sz w:val="20"/>
          <w:szCs w:val="20"/>
        </w:rPr>
        <w:t>propisa</w:t>
      </w:r>
      <w:r w:rsidRPr="008B7640">
        <w:rPr>
          <w:rFonts w:ascii="Tahoma" w:hAnsi="Tahoma" w:cs="Tahoma"/>
          <w:sz w:val="20"/>
          <w:szCs w:val="20"/>
        </w:rPr>
        <w:t xml:space="preserve"> obvezni su priložiti  dokaze kojima  se prednost dokazuje. </w:t>
      </w:r>
    </w:p>
    <w:p w:rsidR="00B173E9" w:rsidRDefault="00E9348F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E9348F">
        <w:rPr>
          <w:rFonts w:ascii="Tahoma" w:hAnsi="Tahoma" w:cs="Tahoma"/>
          <w:sz w:val="20"/>
          <w:szCs w:val="20"/>
        </w:rPr>
        <w:t>Kandidati koji se pozivaju na pravo prednosti prema Zakonu o hrvatskim braniteljima iz Domo</w:t>
      </w:r>
      <w:r w:rsidR="00C47DE5">
        <w:rPr>
          <w:rFonts w:ascii="Tahoma" w:hAnsi="Tahoma" w:cs="Tahoma"/>
          <w:sz w:val="20"/>
          <w:szCs w:val="20"/>
        </w:rPr>
        <w:t>vinskog rata i članovima njihovih</w:t>
      </w:r>
      <w:r w:rsidRPr="00E9348F">
        <w:rPr>
          <w:rFonts w:ascii="Tahoma" w:hAnsi="Tahoma" w:cs="Tahoma"/>
          <w:sz w:val="20"/>
          <w:szCs w:val="20"/>
        </w:rPr>
        <w:t xml:space="preserve"> obitelji (</w:t>
      </w:r>
      <w:r w:rsidR="00C73AFF">
        <w:rPr>
          <w:rFonts w:ascii="Tahoma" w:hAnsi="Tahoma" w:cs="Tahoma"/>
          <w:sz w:val="20"/>
          <w:szCs w:val="20"/>
        </w:rPr>
        <w:t>NN</w:t>
      </w:r>
      <w:r w:rsidRPr="00E9348F">
        <w:rPr>
          <w:rFonts w:ascii="Tahoma" w:hAnsi="Tahoma" w:cs="Tahoma"/>
          <w:sz w:val="20"/>
          <w:szCs w:val="20"/>
        </w:rPr>
        <w:t xml:space="preserve"> 121/17) dužni su dostaviti dokaze iz č</w:t>
      </w:r>
      <w:r w:rsidR="008B56BD">
        <w:rPr>
          <w:rFonts w:ascii="Tahoma" w:hAnsi="Tahoma" w:cs="Tahoma"/>
          <w:sz w:val="20"/>
          <w:szCs w:val="20"/>
        </w:rPr>
        <w:t xml:space="preserve">lanka 103. stavka 1. Zakona o </w:t>
      </w:r>
      <w:r w:rsidRPr="00E9348F">
        <w:rPr>
          <w:rFonts w:ascii="Tahoma" w:hAnsi="Tahoma" w:cs="Tahoma"/>
          <w:sz w:val="20"/>
          <w:szCs w:val="20"/>
        </w:rPr>
        <w:t>hrvatskim braniteljima iz Domovinskog rata i članov</w:t>
      </w:r>
      <w:r>
        <w:rPr>
          <w:rFonts w:ascii="Tahoma" w:hAnsi="Tahoma" w:cs="Tahoma"/>
          <w:sz w:val="20"/>
          <w:szCs w:val="20"/>
        </w:rPr>
        <w:t xml:space="preserve">ima njihove obitelji, a koji su </w:t>
      </w:r>
      <w:r w:rsidRPr="00E9348F">
        <w:rPr>
          <w:rFonts w:ascii="Tahoma" w:hAnsi="Tahoma" w:cs="Tahoma"/>
          <w:sz w:val="20"/>
          <w:szCs w:val="20"/>
        </w:rPr>
        <w:t xml:space="preserve">objavljeni na </w:t>
      </w:r>
      <w:r w:rsidR="00C73AFF">
        <w:rPr>
          <w:rFonts w:ascii="Tahoma" w:hAnsi="Tahoma" w:cs="Tahoma"/>
          <w:sz w:val="20"/>
          <w:szCs w:val="20"/>
        </w:rPr>
        <w:t>mrežnoj stranici</w:t>
      </w:r>
      <w:r w:rsidRPr="00E9348F">
        <w:rPr>
          <w:rFonts w:ascii="Tahoma" w:hAnsi="Tahoma" w:cs="Tahoma"/>
          <w:sz w:val="20"/>
          <w:szCs w:val="20"/>
        </w:rPr>
        <w:t xml:space="preserve"> Ministarstva hrvatskih branitelja:</w:t>
      </w:r>
    </w:p>
    <w:p w:rsidR="009560A8" w:rsidRDefault="00626A3F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E251F1" w:rsidRPr="00E251F1">
          <w:rPr>
            <w:rStyle w:val="Hiperveza"/>
            <w:rFonts w:ascii="Tahoma" w:hAnsi="Tahoma" w:cs="Tahom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E251F1" w:rsidRPr="008B7640" w:rsidRDefault="00E251F1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9560A8" w:rsidRPr="00DD13FE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>
        <w:rPr>
          <w:rFonts w:ascii="Tahoma" w:hAnsi="Tahoma" w:cs="Tahoma"/>
          <w:sz w:val="20"/>
          <w:szCs w:val="20"/>
        </w:rPr>
        <w:t xml:space="preserve"> </w:t>
      </w:r>
      <w:r w:rsidR="00A76C2F">
        <w:rPr>
          <w:rFonts w:ascii="Tahoma" w:hAnsi="Tahoma" w:cs="Tahoma"/>
          <w:sz w:val="20"/>
          <w:szCs w:val="20"/>
        </w:rPr>
        <w:t xml:space="preserve">i oglasnoj ploči </w:t>
      </w:r>
      <w:r>
        <w:rPr>
          <w:rFonts w:ascii="Tahoma" w:hAnsi="Tahoma" w:cs="Tahoma"/>
          <w:sz w:val="20"/>
          <w:szCs w:val="20"/>
        </w:rPr>
        <w:t>Škole.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Nepravodobne i nepotpune prijave neće se razmatrati.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Obavijest o izabranom kandidatu bit će objavljena u roku 15 dana na web stranici škole: </w:t>
      </w:r>
      <w:hyperlink r:id="rId8" w:history="1">
        <w:r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Pr="008B7640">
        <w:rPr>
          <w:rFonts w:ascii="Tahoma" w:hAnsi="Tahoma" w:cs="Tahoma"/>
          <w:sz w:val="20"/>
          <w:szCs w:val="20"/>
        </w:rPr>
        <w:t>, poveznica: Natječaji za posao.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9560A8" w:rsidRPr="008B7640" w:rsidTr="0036254D">
        <w:tc>
          <w:tcPr>
            <w:tcW w:w="5353" w:type="dxa"/>
          </w:tcPr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B95139" w:rsidRPr="009560A8" w:rsidRDefault="00B95139" w:rsidP="00C73AFF">
      <w:pPr>
        <w:rPr>
          <w:szCs w:val="20"/>
        </w:rPr>
      </w:pPr>
    </w:p>
    <w:sectPr w:rsidR="00B95139" w:rsidRPr="009560A8" w:rsidSect="00C73AFF">
      <w:headerReference w:type="default" r:id="rId9"/>
      <w:footerReference w:type="default" r:id="rId10"/>
      <w:pgSz w:w="11906" w:h="16838"/>
      <w:pgMar w:top="1417" w:right="1558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3F" w:rsidRDefault="00626A3F" w:rsidP="000312B9">
      <w:pPr>
        <w:spacing w:after="0" w:line="240" w:lineRule="auto"/>
      </w:pPr>
      <w:r>
        <w:separator/>
      </w:r>
    </w:p>
  </w:endnote>
  <w:endnote w:type="continuationSeparator" w:id="0">
    <w:p w:rsidR="00626A3F" w:rsidRDefault="00626A3F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035"/>
      <w:docPartObj>
        <w:docPartGallery w:val="Page Numbers (Bottom of Page)"/>
        <w:docPartUnique/>
      </w:docPartObj>
    </w:sdtPr>
    <w:sdtEndPr/>
    <w:sdtContent>
      <w:p w:rsidR="00AE150D" w:rsidRDefault="00626A3F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220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3F" w:rsidRDefault="00626A3F" w:rsidP="000312B9">
      <w:pPr>
        <w:spacing w:after="0" w:line="240" w:lineRule="auto"/>
      </w:pPr>
      <w:r>
        <w:separator/>
      </w:r>
    </w:p>
  </w:footnote>
  <w:footnote w:type="continuationSeparator" w:id="0">
    <w:p w:rsidR="00626A3F" w:rsidRDefault="00626A3F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626A3F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5D14"/>
    <w:rsid w:val="00164789"/>
    <w:rsid w:val="001B5235"/>
    <w:rsid w:val="001D6D03"/>
    <w:rsid w:val="001E6252"/>
    <w:rsid w:val="001F78F7"/>
    <w:rsid w:val="0020431A"/>
    <w:rsid w:val="00204D60"/>
    <w:rsid w:val="0022001F"/>
    <w:rsid w:val="00222274"/>
    <w:rsid w:val="0025304B"/>
    <w:rsid w:val="00255414"/>
    <w:rsid w:val="00272F4C"/>
    <w:rsid w:val="002854D1"/>
    <w:rsid w:val="0029438D"/>
    <w:rsid w:val="002A1237"/>
    <w:rsid w:val="002A3A5F"/>
    <w:rsid w:val="002E1C7C"/>
    <w:rsid w:val="002F6533"/>
    <w:rsid w:val="002F6F6D"/>
    <w:rsid w:val="00306A86"/>
    <w:rsid w:val="003167FC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2769C"/>
    <w:rsid w:val="0043596D"/>
    <w:rsid w:val="00445338"/>
    <w:rsid w:val="004746A8"/>
    <w:rsid w:val="004929A3"/>
    <w:rsid w:val="004D59D8"/>
    <w:rsid w:val="004F020F"/>
    <w:rsid w:val="004F26F9"/>
    <w:rsid w:val="004F6FCA"/>
    <w:rsid w:val="005004B4"/>
    <w:rsid w:val="00511DF6"/>
    <w:rsid w:val="0051217F"/>
    <w:rsid w:val="00516C76"/>
    <w:rsid w:val="00552197"/>
    <w:rsid w:val="00554F41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09B4"/>
    <w:rsid w:val="005F6A5C"/>
    <w:rsid w:val="00625BAF"/>
    <w:rsid w:val="00626A3F"/>
    <w:rsid w:val="00636C66"/>
    <w:rsid w:val="0067275A"/>
    <w:rsid w:val="00674238"/>
    <w:rsid w:val="00675787"/>
    <w:rsid w:val="00694C21"/>
    <w:rsid w:val="0069646C"/>
    <w:rsid w:val="006A406B"/>
    <w:rsid w:val="006C4919"/>
    <w:rsid w:val="006C7B21"/>
    <w:rsid w:val="006D49FB"/>
    <w:rsid w:val="006E3DEB"/>
    <w:rsid w:val="007003AF"/>
    <w:rsid w:val="00704CEC"/>
    <w:rsid w:val="00726B86"/>
    <w:rsid w:val="00733EC3"/>
    <w:rsid w:val="00752606"/>
    <w:rsid w:val="00754A7A"/>
    <w:rsid w:val="007725D6"/>
    <w:rsid w:val="007A177E"/>
    <w:rsid w:val="007A6072"/>
    <w:rsid w:val="007D6B51"/>
    <w:rsid w:val="00847F5B"/>
    <w:rsid w:val="00851F61"/>
    <w:rsid w:val="00853749"/>
    <w:rsid w:val="00865EA3"/>
    <w:rsid w:val="0089674A"/>
    <w:rsid w:val="008970BC"/>
    <w:rsid w:val="008B3E70"/>
    <w:rsid w:val="008B56BD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60A8"/>
    <w:rsid w:val="009878FE"/>
    <w:rsid w:val="0099394F"/>
    <w:rsid w:val="009A340A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01A3"/>
    <w:rsid w:val="00A063E2"/>
    <w:rsid w:val="00A141BB"/>
    <w:rsid w:val="00A34277"/>
    <w:rsid w:val="00A42010"/>
    <w:rsid w:val="00A4238B"/>
    <w:rsid w:val="00A4390C"/>
    <w:rsid w:val="00A50460"/>
    <w:rsid w:val="00A75D75"/>
    <w:rsid w:val="00A76C2F"/>
    <w:rsid w:val="00A8057C"/>
    <w:rsid w:val="00AD5F15"/>
    <w:rsid w:val="00AE150D"/>
    <w:rsid w:val="00AE27EB"/>
    <w:rsid w:val="00B173E9"/>
    <w:rsid w:val="00B23B45"/>
    <w:rsid w:val="00B242F2"/>
    <w:rsid w:val="00B30987"/>
    <w:rsid w:val="00B32F28"/>
    <w:rsid w:val="00B66D9D"/>
    <w:rsid w:val="00B70680"/>
    <w:rsid w:val="00B74FC4"/>
    <w:rsid w:val="00B75540"/>
    <w:rsid w:val="00B90558"/>
    <w:rsid w:val="00B95139"/>
    <w:rsid w:val="00BB1645"/>
    <w:rsid w:val="00BD7FFB"/>
    <w:rsid w:val="00C11937"/>
    <w:rsid w:val="00C13AF4"/>
    <w:rsid w:val="00C20937"/>
    <w:rsid w:val="00C22BA9"/>
    <w:rsid w:val="00C311FC"/>
    <w:rsid w:val="00C40496"/>
    <w:rsid w:val="00C423EA"/>
    <w:rsid w:val="00C47DE5"/>
    <w:rsid w:val="00C516D5"/>
    <w:rsid w:val="00C551EC"/>
    <w:rsid w:val="00C60B4A"/>
    <w:rsid w:val="00C73AFF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02FD1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4EF2"/>
    <w:rsid w:val="00D95171"/>
    <w:rsid w:val="00D96393"/>
    <w:rsid w:val="00DA12F9"/>
    <w:rsid w:val="00DB0D0C"/>
    <w:rsid w:val="00DF5AF7"/>
    <w:rsid w:val="00E10B34"/>
    <w:rsid w:val="00E232CA"/>
    <w:rsid w:val="00E251F1"/>
    <w:rsid w:val="00E4258B"/>
    <w:rsid w:val="00E510BA"/>
    <w:rsid w:val="00E52474"/>
    <w:rsid w:val="00E551A8"/>
    <w:rsid w:val="00E80448"/>
    <w:rsid w:val="00E848CE"/>
    <w:rsid w:val="00E9348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75C3E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udr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2018-05-25T09:18:00Z</cp:lastPrinted>
  <dcterms:created xsi:type="dcterms:W3CDTF">2018-05-25T09:00:00Z</dcterms:created>
  <dcterms:modified xsi:type="dcterms:W3CDTF">2018-05-25T09:38:00Z</dcterms:modified>
</cp:coreProperties>
</file>